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B6" w:rsidRDefault="003878B6" w:rsidP="003878B6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Додаток 1</w:t>
      </w:r>
    </w:p>
    <w:p w:rsidR="003878B6" w:rsidRPr="00BB14EC" w:rsidRDefault="003878B6" w:rsidP="003878B6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 Програми фінансової підтримки Комунального підприємства «Лубенська лікарня інтенсивного лікування» Лубенської міської ради на 2019 рік</w:t>
      </w:r>
    </w:p>
    <w:p w:rsidR="003878B6" w:rsidRDefault="003878B6" w:rsidP="003878B6">
      <w:pPr>
        <w:pStyle w:val="a3"/>
        <w:spacing w:line="36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941">
        <w:rPr>
          <w:rFonts w:ascii="Times New Roman" w:hAnsi="Times New Roman" w:cs="Times New Roman"/>
          <w:b/>
          <w:sz w:val="28"/>
          <w:szCs w:val="28"/>
        </w:rPr>
        <w:t>Обсяг фінансування Програми «Фінансової підтримки Комунального підприємства «Лубенська лікарня інтенсивного лікування» Лубенської міської ради на 2019 рік.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"/>
        <w:gridCol w:w="1815"/>
        <w:gridCol w:w="2238"/>
        <w:gridCol w:w="1535"/>
        <w:gridCol w:w="3151"/>
        <w:gridCol w:w="1224"/>
      </w:tblGrid>
      <w:tr w:rsidR="003878B6" w:rsidRPr="00BE705D" w:rsidTr="00BE705D">
        <w:trPr>
          <w:trHeight w:val="11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uk-UA"/>
              </w:rPr>
              <w:t>Джерела фінансування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uk-UA"/>
              </w:rPr>
              <w:t>Орієнтовні обсяги фінансування (вартість), тис. гривень</w:t>
            </w:r>
          </w:p>
        </w:tc>
      </w:tr>
      <w:tr w:rsidR="003878B6" w:rsidRPr="00BE705D" w:rsidTr="003878B6">
        <w:trPr>
          <w:trHeight w:val="6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праці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Опата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згідно штатного розпису: оплата праці по посадовим окладам (тарифним ставкам) з підвищенням та доплатами, що мають обов'язковий характер, допомога на оздоровлення, індексація, диференціація та інші питання оплати праці згідно законодавства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65 455,0</w:t>
            </w:r>
          </w:p>
        </w:tc>
      </w:tr>
      <w:tr w:rsidR="003878B6" w:rsidRPr="00BE705D" w:rsidTr="00BE705D">
        <w:trPr>
          <w:trHeight w:val="8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 xml:space="preserve">В </w:t>
            </w:r>
            <w:proofErr w:type="spellStart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т.ч</w:t>
            </w:r>
            <w:proofErr w:type="spellEnd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. кошти місцевого бюджету на утримання пральні та басейну (серпень – грудень 2019р.)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uk-UA"/>
              </w:rPr>
              <w:t>183</w:t>
            </w: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,9</w:t>
            </w:r>
          </w:p>
        </w:tc>
      </w:tr>
      <w:tr w:rsidR="003878B6" w:rsidRPr="00BE705D" w:rsidTr="003878B6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408,6</w:t>
            </w:r>
          </w:p>
        </w:tc>
      </w:tr>
      <w:tr w:rsidR="003878B6" w:rsidRPr="00BE705D" w:rsidTr="00BE705D">
        <w:trPr>
          <w:trHeight w:val="26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Нарахування на оплату праці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Оплата єдиного соціального внеску на загальнообов'язкове державне соціальне страхування 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14 400,0</w:t>
            </w:r>
          </w:p>
        </w:tc>
      </w:tr>
      <w:tr w:rsidR="003878B6" w:rsidRPr="00BE705D" w:rsidTr="003878B6">
        <w:trPr>
          <w:trHeight w:val="46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 xml:space="preserve">В </w:t>
            </w:r>
            <w:proofErr w:type="spellStart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т.ч</w:t>
            </w:r>
            <w:proofErr w:type="spellEnd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. кошти місцевого бюджету на утримання пральні та басейну (серпень – грудень 2019р.)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40,4</w:t>
            </w:r>
          </w:p>
        </w:tc>
      </w:tr>
      <w:tr w:rsidR="003878B6" w:rsidRPr="00BE705D" w:rsidTr="003878B6">
        <w:trPr>
          <w:trHeight w:val="46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89,8</w:t>
            </w:r>
          </w:p>
        </w:tc>
      </w:tr>
      <w:tr w:rsidR="003878B6" w:rsidRPr="00BE705D" w:rsidTr="003878B6">
        <w:trPr>
          <w:trHeight w:val="72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Закупівля миючих засобів, придбання матеріалів, обладнання, інвентарю та інструментів для господарської діяльності, також для благоустрою території, придбання канцтоварів та друкованої продукції, підписка періодичних видань, придбання м'якого інвентарю. Придбання паливо-мастильних матеріалів та запасних частин до автотранспортних засобів. Матеріали для поточного ремонту приміщень. Придбання конвертів, марок, знаків поштового зв'язку. 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4 272,0</w:t>
            </w:r>
          </w:p>
        </w:tc>
      </w:tr>
      <w:tr w:rsidR="003878B6" w:rsidRPr="00BE705D" w:rsidTr="00BE705D">
        <w:trPr>
          <w:trHeight w:val="15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 xml:space="preserve">В </w:t>
            </w:r>
            <w:proofErr w:type="spellStart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т.ч</w:t>
            </w:r>
            <w:proofErr w:type="spellEnd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. кошти місцевого бюджету на утримання пральні та басейну (серпень – грудень 2019р.)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8B6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90,3</w:t>
            </w:r>
          </w:p>
        </w:tc>
      </w:tr>
      <w:tr w:rsidR="003878B6" w:rsidRPr="00BE705D" w:rsidTr="003878B6">
        <w:trPr>
          <w:trHeight w:val="14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85,5</w:t>
            </w:r>
          </w:p>
        </w:tc>
      </w:tr>
      <w:tr w:rsidR="003878B6" w:rsidRPr="00BE705D" w:rsidTr="003878B6">
        <w:trPr>
          <w:trHeight w:val="43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Медикаменти та перев'язувальні матеріали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Придбання лікарських засобів та перев'язувальних матеріалів, виробів медичного призначення, технічних і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дезинфікуючих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засобів та іншого,  для амбулаторно - поліклінічної служби та стаціонару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20 000,0</w:t>
            </w:r>
          </w:p>
        </w:tc>
      </w:tr>
      <w:tr w:rsidR="00BE705D" w:rsidRPr="00BE705D" w:rsidTr="00BE705D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5D" w:rsidRPr="00903134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5D" w:rsidRPr="00903134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5D" w:rsidRPr="00903134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705D" w:rsidRPr="00903134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BE705D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 xml:space="preserve">В </w:t>
            </w:r>
            <w:proofErr w:type="spellStart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т.ч</w:t>
            </w:r>
            <w:proofErr w:type="spellEnd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. кошти місцевого бюджету на утримання пральні та басейну (серпень – грудень 2019р.)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33,9</w:t>
            </w:r>
          </w:p>
        </w:tc>
      </w:tr>
      <w:tr w:rsidR="003878B6" w:rsidRPr="00BE705D" w:rsidTr="00BE705D">
        <w:trPr>
          <w:trHeight w:val="5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6,3</w:t>
            </w:r>
          </w:p>
        </w:tc>
      </w:tr>
      <w:tr w:rsidR="003878B6" w:rsidRPr="00BE705D" w:rsidTr="003878B6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Продукти харчування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Для стаціонарних хворих, безкоштовне дитяче харчування (педіатрія,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пологове,інші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), спец харчування, молоко.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6 644,0</w:t>
            </w:r>
          </w:p>
        </w:tc>
      </w:tr>
      <w:tr w:rsidR="003878B6" w:rsidRPr="00BE705D" w:rsidTr="003878B6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BE705D" w:rsidTr="00BE705D">
        <w:trPr>
          <w:trHeight w:val="7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послуг (крім комунальних)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Послуги СТО,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технічнге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обслуговування медичного обладнання, комп'ютерної </w:t>
            </w: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техніки, повірка апаратури, послуги з інвентаризації, послуги зв'язку, охорони. Страхування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автотраспорту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життя працівників, пожежне спостереження, архівне упорядкування, технічне обслуговування ліфтів. Ліцензійний супровід 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ппрограмного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забезпечення, утилізація небезпечних побутових відходів, вивіз рідких та твердих побутових відходів.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4 111,9</w:t>
            </w:r>
          </w:p>
        </w:tc>
      </w:tr>
      <w:tr w:rsidR="00BE705D" w:rsidRPr="00BE705D" w:rsidTr="003878B6">
        <w:trPr>
          <w:trHeight w:val="193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903134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05D" w:rsidRPr="00903134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05D" w:rsidRPr="00903134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903134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BE705D" w:rsidRDefault="00BE705D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 xml:space="preserve">В </w:t>
            </w:r>
            <w:proofErr w:type="spellStart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т.ч</w:t>
            </w:r>
            <w:proofErr w:type="spellEnd"/>
            <w:r w:rsidRPr="00BE705D">
              <w:rPr>
                <w:rFonts w:ascii="Times New Roman" w:eastAsia="Times New Roman" w:hAnsi="Times New Roman" w:cs="Times New Roman"/>
                <w:i/>
                <w:color w:val="000000"/>
                <w:sz w:val="16"/>
                <w:lang w:eastAsia="uk-UA"/>
              </w:rPr>
              <w:t>. кошти місцевого бюджету на утримання пральні та басейну (серпень – грудень 2019р.)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05D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9,0</w:t>
            </w:r>
          </w:p>
        </w:tc>
      </w:tr>
      <w:tr w:rsidR="003878B6" w:rsidRPr="00BE705D" w:rsidTr="00BE705D">
        <w:trPr>
          <w:trHeight w:val="7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Власні кошти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11,8</w:t>
            </w:r>
          </w:p>
        </w:tc>
      </w:tr>
      <w:tr w:rsidR="003878B6" w:rsidRPr="00BE705D" w:rsidTr="003878B6">
        <w:trPr>
          <w:trHeight w:val="34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Видатки на відрядження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Відрядженн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курси, витрати на проїзд, проживання, оплата підйомних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888,5</w:t>
            </w:r>
          </w:p>
        </w:tc>
      </w:tr>
      <w:tr w:rsidR="003878B6" w:rsidRPr="00BE705D" w:rsidTr="003878B6">
        <w:trPr>
          <w:trHeight w:val="33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BE705D" w:rsidTr="003878B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комунальних послуг та енергоносіїв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Оплата теплопостачання, водопостачання і водовідведення, електричної енергії та природного газу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8 476,5</w:t>
            </w:r>
          </w:p>
        </w:tc>
      </w:tr>
      <w:tr w:rsidR="003878B6" w:rsidRPr="00BE705D" w:rsidTr="003878B6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90,0</w:t>
            </w:r>
          </w:p>
        </w:tc>
      </w:tr>
      <w:tr w:rsidR="003878B6" w:rsidRPr="00BE705D" w:rsidTr="00BE705D">
        <w:trPr>
          <w:trHeight w:val="64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Окремі заходи по реалізації державних (регіональних) програм, не віднесених до заходів розвитку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Навчання працівників з охорони праці, членів тендерного комітету, водіїв. Навчання  з правил технічної експлуатації теплових установок та тепломереж, безпеки і безпечної експлуатації посудин, що працюють під тиском, ліфтів.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16,5</w:t>
            </w:r>
          </w:p>
        </w:tc>
      </w:tr>
      <w:tr w:rsidR="003878B6" w:rsidRPr="00BE705D" w:rsidTr="00BE705D">
        <w:trPr>
          <w:trHeight w:val="9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BE705D" w:rsidTr="003878B6">
        <w:trPr>
          <w:trHeight w:val="70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Виплата пенсій і допомоги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Витрати відповідно наданих розрахунків фактичних витрат на виплату та доставку пільгових пенсій зроблених управлінням пенсійного фонду м. Лубни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300,0</w:t>
            </w:r>
          </w:p>
        </w:tc>
      </w:tr>
      <w:tr w:rsidR="003878B6" w:rsidRPr="00BE705D" w:rsidTr="003878B6">
        <w:trPr>
          <w:trHeight w:val="7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BE705D" w:rsidTr="003878B6">
        <w:trPr>
          <w:trHeight w:val="79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виплати населенню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Відшкодування витрат, пов'язаних з відпуском лікарських засобів безоплатно, або на пільгових умовах (в тому числі забезпечення хворих на цукровий діабет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-</w:t>
            </w:r>
            <w:proofErr w:type="spellStart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інсулінами</w:t>
            </w:r>
            <w:proofErr w:type="spellEnd"/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12 500,0</w:t>
            </w:r>
          </w:p>
        </w:tc>
      </w:tr>
      <w:tr w:rsidR="003878B6" w:rsidRPr="00BE705D" w:rsidTr="003878B6">
        <w:trPr>
          <w:trHeight w:val="7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BE705D" w:rsidTr="003878B6">
        <w:trPr>
          <w:trHeight w:val="79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поточні видатки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Сплата податків та зборів, обов'язкових платежів до бюджетів відповідно до чинного законодавства (в тому числі забруднення навколишнього середовища, податок на землю)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50,0</w:t>
            </w:r>
          </w:p>
        </w:tc>
      </w:tr>
      <w:tr w:rsidR="003878B6" w:rsidRPr="00BE705D" w:rsidTr="003878B6">
        <w:trPr>
          <w:trHeight w:val="7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40,0</w:t>
            </w:r>
          </w:p>
        </w:tc>
      </w:tr>
      <w:tr w:rsidR="003878B6" w:rsidRPr="00BE705D" w:rsidTr="003878B6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Капітальні видатки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обладнання і предметів довгострокового користування. Проведення капітального ремонту та реконструкції інших об'єктів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2019 р.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BE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6</w:t>
            </w:r>
            <w:r w:rsid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6</w:t>
            </w: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705,0</w:t>
            </w:r>
          </w:p>
        </w:tc>
      </w:tr>
      <w:tr w:rsidR="003878B6" w:rsidRPr="00BE705D" w:rsidTr="003878B6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 xml:space="preserve">Власні кошти </w:t>
            </w:r>
          </w:p>
          <w:p w:rsidR="003878B6" w:rsidRPr="00BE705D" w:rsidRDefault="003878B6" w:rsidP="00C15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Підприємства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BE705D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100</w:t>
            </w:r>
            <w:r w:rsidR="003878B6" w:rsidRPr="00BE705D">
              <w:rPr>
                <w:rFonts w:ascii="Times New Roman" w:eastAsia="Times New Roman" w:hAnsi="Times New Roman" w:cs="Times New Roman"/>
                <w:color w:val="000000"/>
                <w:sz w:val="16"/>
                <w:lang w:eastAsia="uk-UA"/>
              </w:rPr>
              <w:t>0,0</w:t>
            </w:r>
          </w:p>
        </w:tc>
      </w:tr>
      <w:tr w:rsidR="003878B6" w:rsidRPr="00903134" w:rsidTr="003878B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Всього, в тому числі: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205551,4</w:t>
            </w:r>
          </w:p>
        </w:tc>
      </w:tr>
      <w:tr w:rsidR="003878B6" w:rsidRPr="00903134" w:rsidTr="003878B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3878B6" w:rsidP="00BE7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  <w:r w:rsidR="00BE705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819,4</w:t>
            </w:r>
          </w:p>
        </w:tc>
      </w:tr>
      <w:tr w:rsidR="003878B6" w:rsidRPr="00903134" w:rsidTr="003878B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B6" w:rsidRPr="00903134" w:rsidRDefault="003878B6" w:rsidP="00C15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Власні кошти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Підприємства</w:t>
            </w:r>
            <w:r w:rsidRPr="0090313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B6" w:rsidRPr="00903134" w:rsidRDefault="00BE705D" w:rsidP="00C1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  <w:r w:rsidR="003878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732,0</w:t>
            </w:r>
          </w:p>
        </w:tc>
      </w:tr>
    </w:tbl>
    <w:p w:rsidR="00BE705D" w:rsidRDefault="00BE705D" w:rsidP="003878B6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3878B6" w:rsidRPr="00BB14EC" w:rsidRDefault="003878B6" w:rsidP="003878B6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  <w:r w:rsidRPr="00BB14EC">
        <w:rPr>
          <w:rFonts w:ascii="Times New Roman" w:hAnsi="Times New Roman" w:cs="Times New Roman"/>
          <w:sz w:val="28"/>
        </w:rPr>
        <w:t xml:space="preserve">Секретар міської ради </w:t>
      </w:r>
      <w:r>
        <w:rPr>
          <w:rFonts w:ascii="Times New Roman" w:hAnsi="Times New Roman" w:cs="Times New Roman"/>
          <w:sz w:val="28"/>
        </w:rPr>
        <w:t xml:space="preserve">                                             О.В. </w:t>
      </w:r>
      <w:proofErr w:type="spellStart"/>
      <w:r>
        <w:rPr>
          <w:rFonts w:ascii="Times New Roman" w:hAnsi="Times New Roman" w:cs="Times New Roman"/>
          <w:sz w:val="28"/>
        </w:rPr>
        <w:t>Карпець</w:t>
      </w:r>
      <w:proofErr w:type="spellEnd"/>
    </w:p>
    <w:p w:rsidR="005F21E6" w:rsidRDefault="005F21E6"/>
    <w:sectPr w:rsidR="005F21E6" w:rsidSect="00AA3461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12"/>
    <w:rsid w:val="003878B6"/>
    <w:rsid w:val="005F21E6"/>
    <w:rsid w:val="00B329EE"/>
    <w:rsid w:val="00BE705D"/>
    <w:rsid w:val="00C2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0FB4"/>
  <w15:chartTrackingRefBased/>
  <w15:docId w15:val="{8925D0A4-5120-401A-BA73-BAA702FF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8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70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3173</Words>
  <Characters>1809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</cp:revision>
  <cp:lastPrinted>2019-08-08T06:02:00Z</cp:lastPrinted>
  <dcterms:created xsi:type="dcterms:W3CDTF">2019-08-07T08:00:00Z</dcterms:created>
  <dcterms:modified xsi:type="dcterms:W3CDTF">2019-08-08T06:02:00Z</dcterms:modified>
</cp:coreProperties>
</file>